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BE7F" w14:textId="0534A108" w:rsidR="00531687" w:rsidRDefault="00531687">
      <w:r>
        <w:rPr>
          <w:noProof/>
        </w:rPr>
        <w:drawing>
          <wp:anchor distT="0" distB="0" distL="114300" distR="114300" simplePos="0" relativeHeight="251658240" behindDoc="0" locked="0" layoutInCell="1" allowOverlap="1" wp14:anchorId="586E6E84" wp14:editId="2C5EA1B3">
            <wp:simplePos x="0" y="0"/>
            <wp:positionH relativeFrom="column">
              <wp:posOffset>1600200</wp:posOffset>
            </wp:positionH>
            <wp:positionV relativeFrom="paragraph">
              <wp:posOffset>0</wp:posOffset>
            </wp:positionV>
            <wp:extent cx="2749550" cy="1066800"/>
            <wp:effectExtent l="0" t="0" r="0" b="0"/>
            <wp:wrapSquare wrapText="bothSides"/>
            <wp:docPr id="146324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9550" cy="1066800"/>
                    </a:xfrm>
                    <a:prstGeom prst="rect">
                      <a:avLst/>
                    </a:prstGeom>
                    <a:noFill/>
                  </pic:spPr>
                </pic:pic>
              </a:graphicData>
            </a:graphic>
          </wp:anchor>
        </w:drawing>
      </w:r>
    </w:p>
    <w:p w14:paraId="7FB72F5A" w14:textId="4844E716" w:rsidR="00531687" w:rsidRDefault="00531687"/>
    <w:p w14:paraId="34CDF417" w14:textId="34BB017B" w:rsidR="007E55E7" w:rsidRDefault="007E55E7"/>
    <w:p w14:paraId="0ED79FA6" w14:textId="77777777" w:rsidR="00531687" w:rsidRDefault="00531687"/>
    <w:p w14:paraId="44F262AF" w14:textId="3CC31A64" w:rsidR="00531687" w:rsidRPr="00303069" w:rsidRDefault="00531687" w:rsidP="00531687">
      <w:pPr>
        <w:spacing w:before="141"/>
        <w:ind w:right="-36"/>
        <w:jc w:val="center"/>
        <w:rPr>
          <w:rFonts w:ascii="Rallington Sans 01" w:hAnsi="Rallington Sans 01"/>
          <w:bCs/>
          <w:color w:val="92D050"/>
          <w:sz w:val="48"/>
          <w:szCs w:val="48"/>
        </w:rPr>
      </w:pPr>
      <w:r w:rsidRPr="00303069">
        <w:rPr>
          <w:rFonts w:ascii="Rallington Sans 01" w:hAnsi="Rallington Sans 01"/>
          <w:bCs/>
          <w:color w:val="92D050"/>
          <w:sz w:val="48"/>
          <w:szCs w:val="48"/>
        </w:rPr>
        <w:t>Vendor Rules for all events</w:t>
      </w:r>
    </w:p>
    <w:p w14:paraId="502E8478" w14:textId="77777777" w:rsidR="00531687" w:rsidRPr="00531687" w:rsidRDefault="00531687" w:rsidP="00531687">
      <w:pPr>
        <w:ind w:left="1440" w:hanging="1440"/>
        <w:rPr>
          <w:sz w:val="22"/>
          <w:szCs w:val="22"/>
        </w:rPr>
      </w:pPr>
      <w:r w:rsidRPr="00531687">
        <w:rPr>
          <w:b/>
          <w:sz w:val="22"/>
          <w:szCs w:val="22"/>
        </w:rPr>
        <w:t>Facilities:</w:t>
      </w:r>
      <w:r w:rsidRPr="00531687">
        <w:rPr>
          <w:b/>
          <w:sz w:val="22"/>
          <w:szCs w:val="22"/>
        </w:rPr>
        <w:tab/>
      </w:r>
      <w:r w:rsidRPr="00531687">
        <w:rPr>
          <w:sz w:val="22"/>
          <w:szCs w:val="22"/>
        </w:rPr>
        <w:t>Outdoor even on Central Park grass</w:t>
      </w:r>
    </w:p>
    <w:p w14:paraId="239CC218" w14:textId="77777777" w:rsidR="00531687" w:rsidRPr="00531687" w:rsidRDefault="00531687" w:rsidP="00531687">
      <w:pPr>
        <w:ind w:left="1440" w:hanging="1440"/>
        <w:rPr>
          <w:sz w:val="22"/>
          <w:szCs w:val="22"/>
        </w:rPr>
      </w:pPr>
      <w:r w:rsidRPr="00531687">
        <w:rPr>
          <w:b/>
          <w:sz w:val="22"/>
          <w:szCs w:val="22"/>
        </w:rPr>
        <w:t>Registration:</w:t>
      </w:r>
      <w:r w:rsidRPr="00531687">
        <w:rPr>
          <w:b/>
          <w:sz w:val="22"/>
          <w:szCs w:val="22"/>
        </w:rPr>
        <w:tab/>
      </w:r>
      <w:r w:rsidRPr="00531687">
        <w:rPr>
          <w:sz w:val="22"/>
          <w:szCs w:val="22"/>
        </w:rPr>
        <w:t>$50.00/space (Payment/registration due by the date listed on the flyer)</w:t>
      </w:r>
    </w:p>
    <w:p w14:paraId="4FCEC5AB" w14:textId="77777777" w:rsidR="00531687" w:rsidRPr="00531687" w:rsidRDefault="00531687" w:rsidP="00531687">
      <w:pPr>
        <w:ind w:left="1440" w:hanging="1440"/>
        <w:rPr>
          <w:sz w:val="22"/>
          <w:szCs w:val="22"/>
        </w:rPr>
      </w:pPr>
      <w:r w:rsidRPr="00531687">
        <w:rPr>
          <w:b/>
          <w:sz w:val="22"/>
          <w:szCs w:val="22"/>
        </w:rPr>
        <w:t>Payment:</w:t>
      </w:r>
      <w:r w:rsidRPr="00531687">
        <w:rPr>
          <w:b/>
          <w:sz w:val="22"/>
          <w:szCs w:val="22"/>
        </w:rPr>
        <w:tab/>
      </w:r>
      <w:r w:rsidRPr="00531687">
        <w:rPr>
          <w:sz w:val="22"/>
          <w:szCs w:val="22"/>
        </w:rPr>
        <w:t>Must be made prior to start of event. Please make checks payable to Jacksonville Main Street.</w:t>
      </w:r>
    </w:p>
    <w:p w14:paraId="4A821EBE" w14:textId="77777777" w:rsidR="00531687" w:rsidRPr="00531687" w:rsidRDefault="00531687" w:rsidP="00531687">
      <w:pPr>
        <w:ind w:left="1440" w:hanging="1440"/>
        <w:rPr>
          <w:sz w:val="22"/>
          <w:szCs w:val="22"/>
        </w:rPr>
      </w:pPr>
      <w:r w:rsidRPr="00531687">
        <w:rPr>
          <w:b/>
          <w:sz w:val="22"/>
          <w:szCs w:val="22"/>
        </w:rPr>
        <w:t>Refund:</w:t>
      </w:r>
      <w:r w:rsidRPr="00531687">
        <w:rPr>
          <w:b/>
          <w:sz w:val="22"/>
          <w:szCs w:val="22"/>
        </w:rPr>
        <w:tab/>
      </w:r>
      <w:r w:rsidRPr="00531687">
        <w:rPr>
          <w:sz w:val="22"/>
          <w:szCs w:val="22"/>
        </w:rPr>
        <w:t>Fee may be refunded only if the entire event is cancelled.</w:t>
      </w:r>
    </w:p>
    <w:p w14:paraId="7CE22EE5" w14:textId="77777777" w:rsidR="00531687" w:rsidRPr="00531687" w:rsidRDefault="00531687" w:rsidP="00531687">
      <w:pPr>
        <w:ind w:left="1440" w:hanging="1440"/>
        <w:rPr>
          <w:sz w:val="22"/>
          <w:szCs w:val="22"/>
        </w:rPr>
      </w:pPr>
      <w:r w:rsidRPr="00531687">
        <w:rPr>
          <w:b/>
          <w:sz w:val="22"/>
          <w:szCs w:val="22"/>
        </w:rPr>
        <w:t>Time:</w:t>
      </w:r>
      <w:r w:rsidRPr="00531687">
        <w:rPr>
          <w:b/>
          <w:sz w:val="22"/>
          <w:szCs w:val="22"/>
        </w:rPr>
        <w:tab/>
      </w:r>
      <w:r w:rsidRPr="00531687">
        <w:rPr>
          <w:sz w:val="22"/>
          <w:szCs w:val="22"/>
        </w:rPr>
        <w:t xml:space="preserve">Set-up begins at 8:00 am on the day of the event. </w:t>
      </w:r>
    </w:p>
    <w:p w14:paraId="0C2DF929" w14:textId="77777777" w:rsidR="00531687" w:rsidRPr="00531687" w:rsidRDefault="00531687" w:rsidP="00531687">
      <w:pPr>
        <w:ind w:left="1440"/>
        <w:rPr>
          <w:sz w:val="22"/>
          <w:szCs w:val="22"/>
        </w:rPr>
      </w:pPr>
      <w:proofErr w:type="gramStart"/>
      <w:r w:rsidRPr="00531687">
        <w:rPr>
          <w:sz w:val="22"/>
          <w:szCs w:val="22"/>
        </w:rPr>
        <w:t>Festival</w:t>
      </w:r>
      <w:proofErr w:type="gramEnd"/>
      <w:r w:rsidRPr="00531687">
        <w:rPr>
          <w:sz w:val="22"/>
          <w:szCs w:val="22"/>
        </w:rPr>
        <w:t xml:space="preserve"> begins at 10:00 am. </w:t>
      </w:r>
    </w:p>
    <w:p w14:paraId="5ABC5802" w14:textId="77777777" w:rsidR="00531687" w:rsidRPr="00531687" w:rsidRDefault="00531687" w:rsidP="00531687">
      <w:pPr>
        <w:ind w:left="1440"/>
        <w:rPr>
          <w:sz w:val="22"/>
          <w:szCs w:val="22"/>
        </w:rPr>
      </w:pPr>
      <w:r w:rsidRPr="00531687">
        <w:rPr>
          <w:sz w:val="22"/>
          <w:szCs w:val="22"/>
        </w:rPr>
        <w:t>Teardown must be completed by 5:00 pm on the day of the event.</w:t>
      </w:r>
    </w:p>
    <w:p w14:paraId="068934D3" w14:textId="77777777" w:rsidR="00531687" w:rsidRPr="00531687" w:rsidRDefault="00531687" w:rsidP="00531687">
      <w:pPr>
        <w:ind w:left="1440" w:hanging="1440"/>
        <w:rPr>
          <w:sz w:val="22"/>
          <w:szCs w:val="22"/>
        </w:rPr>
      </w:pPr>
      <w:r w:rsidRPr="00531687">
        <w:rPr>
          <w:b/>
          <w:sz w:val="22"/>
          <w:szCs w:val="22"/>
        </w:rPr>
        <w:t>Unloading:</w:t>
      </w:r>
      <w:r w:rsidRPr="00531687">
        <w:rPr>
          <w:b/>
          <w:sz w:val="22"/>
          <w:szCs w:val="22"/>
        </w:rPr>
        <w:tab/>
      </w:r>
      <w:r w:rsidRPr="00531687">
        <w:rPr>
          <w:sz w:val="22"/>
          <w:szCs w:val="22"/>
        </w:rPr>
        <w:t xml:space="preserve">No vehicles/driving is allowed </w:t>
      </w:r>
      <w:proofErr w:type="gramStart"/>
      <w:r w:rsidRPr="00531687">
        <w:rPr>
          <w:sz w:val="22"/>
          <w:szCs w:val="22"/>
        </w:rPr>
        <w:t>on</w:t>
      </w:r>
      <w:proofErr w:type="gramEnd"/>
      <w:r w:rsidRPr="00531687">
        <w:rPr>
          <w:sz w:val="22"/>
          <w:szCs w:val="22"/>
        </w:rPr>
        <w:t xml:space="preserve"> the park; Unload in parking areas, keeping traffic lanes free.</w:t>
      </w:r>
    </w:p>
    <w:p w14:paraId="58BC2BF0" w14:textId="77777777" w:rsidR="00531687" w:rsidRPr="00531687" w:rsidRDefault="00531687" w:rsidP="00531687">
      <w:pPr>
        <w:ind w:left="1440" w:hanging="1440"/>
        <w:rPr>
          <w:sz w:val="22"/>
          <w:szCs w:val="22"/>
        </w:rPr>
      </w:pPr>
      <w:r w:rsidRPr="00531687">
        <w:rPr>
          <w:b/>
          <w:sz w:val="22"/>
          <w:szCs w:val="22"/>
        </w:rPr>
        <w:t>Parking:</w:t>
      </w:r>
      <w:r w:rsidRPr="00531687">
        <w:rPr>
          <w:b/>
          <w:sz w:val="22"/>
          <w:szCs w:val="22"/>
        </w:rPr>
        <w:tab/>
      </w:r>
      <w:r w:rsidRPr="00531687">
        <w:rPr>
          <w:sz w:val="22"/>
          <w:szCs w:val="22"/>
        </w:rPr>
        <w:t>Park vehicles in designated lots north and south of Central Park. Do not park on the square.</w:t>
      </w:r>
    </w:p>
    <w:p w14:paraId="45EE7340" w14:textId="77777777" w:rsidR="00531687" w:rsidRPr="00531687" w:rsidRDefault="00531687" w:rsidP="00531687">
      <w:pPr>
        <w:ind w:left="1440" w:hanging="1440"/>
        <w:rPr>
          <w:b/>
          <w:bCs/>
          <w:sz w:val="22"/>
          <w:szCs w:val="22"/>
        </w:rPr>
      </w:pPr>
      <w:r w:rsidRPr="00531687">
        <w:rPr>
          <w:b/>
          <w:sz w:val="22"/>
          <w:szCs w:val="22"/>
        </w:rPr>
        <w:t>Spaces:</w:t>
      </w:r>
      <w:r w:rsidRPr="00531687">
        <w:rPr>
          <w:b/>
          <w:sz w:val="22"/>
          <w:szCs w:val="22"/>
        </w:rPr>
        <w:tab/>
      </w:r>
      <w:r w:rsidRPr="00531687">
        <w:rPr>
          <w:sz w:val="22"/>
          <w:szCs w:val="22"/>
        </w:rPr>
        <w:t xml:space="preserve">Canopies, umbrellas, and pop-up tents are allowed to provide protection from the elements and should be weighted to anchor against the wind. </w:t>
      </w:r>
      <w:r w:rsidRPr="00531687">
        <w:rPr>
          <w:b/>
          <w:bCs/>
          <w:sz w:val="22"/>
          <w:szCs w:val="22"/>
        </w:rPr>
        <w:t>Tent stakes are not allowed.</w:t>
      </w:r>
    </w:p>
    <w:p w14:paraId="67C828A7" w14:textId="77777777" w:rsidR="00531687" w:rsidRPr="00531687" w:rsidRDefault="00531687" w:rsidP="00531687">
      <w:pPr>
        <w:ind w:left="1440" w:hanging="1440"/>
        <w:rPr>
          <w:sz w:val="22"/>
          <w:szCs w:val="22"/>
        </w:rPr>
      </w:pPr>
      <w:r w:rsidRPr="00531687">
        <w:rPr>
          <w:b/>
          <w:sz w:val="22"/>
          <w:szCs w:val="22"/>
        </w:rPr>
        <w:t>Weather:</w:t>
      </w:r>
      <w:r w:rsidRPr="00531687">
        <w:rPr>
          <w:b/>
          <w:sz w:val="22"/>
          <w:szCs w:val="22"/>
        </w:rPr>
        <w:tab/>
      </w:r>
      <w:r w:rsidRPr="00531687">
        <w:rPr>
          <w:sz w:val="22"/>
          <w:szCs w:val="22"/>
        </w:rPr>
        <w:t>Please bring plastic sheeting to protect against possible rain showers. No rain dates.</w:t>
      </w:r>
    </w:p>
    <w:p w14:paraId="04CC76AC" w14:textId="77777777" w:rsidR="00531687" w:rsidRPr="00531687" w:rsidRDefault="00531687" w:rsidP="00531687">
      <w:pPr>
        <w:ind w:left="1440" w:hanging="1440"/>
        <w:rPr>
          <w:sz w:val="22"/>
          <w:szCs w:val="22"/>
        </w:rPr>
      </w:pPr>
      <w:r w:rsidRPr="00531687">
        <w:rPr>
          <w:b/>
          <w:sz w:val="22"/>
          <w:szCs w:val="22"/>
        </w:rPr>
        <w:t>Vendors:</w:t>
      </w:r>
      <w:r w:rsidRPr="00531687">
        <w:rPr>
          <w:b/>
          <w:sz w:val="22"/>
          <w:szCs w:val="22"/>
        </w:rPr>
        <w:tab/>
      </w:r>
      <w:r w:rsidRPr="00531687">
        <w:rPr>
          <w:sz w:val="22"/>
          <w:szCs w:val="22"/>
        </w:rPr>
        <w:t>No “hawking” of your merchandise. Vendors are responsible for appropriate insurance coverage and applicable sales tax for items sold. Jacksonville Main Street and the City of Jacksonville are not liable for property damage. Food vendors must comply with all county health regulations. Jacksonville Main Street District (Downtown) restaurants may set up with no fee.</w:t>
      </w:r>
    </w:p>
    <w:p w14:paraId="32F15C75" w14:textId="77777777" w:rsidR="00531687" w:rsidRPr="00531687" w:rsidRDefault="00531687" w:rsidP="00531687">
      <w:pPr>
        <w:ind w:left="1440" w:hanging="1440"/>
        <w:rPr>
          <w:sz w:val="22"/>
          <w:szCs w:val="22"/>
        </w:rPr>
      </w:pPr>
      <w:r w:rsidRPr="00531687">
        <w:rPr>
          <w:b/>
          <w:sz w:val="22"/>
          <w:szCs w:val="22"/>
        </w:rPr>
        <w:t>Trash:</w:t>
      </w:r>
      <w:r w:rsidRPr="00531687">
        <w:rPr>
          <w:b/>
          <w:sz w:val="22"/>
          <w:szCs w:val="22"/>
        </w:rPr>
        <w:tab/>
      </w:r>
      <w:r w:rsidRPr="00531687">
        <w:rPr>
          <w:sz w:val="22"/>
          <w:szCs w:val="22"/>
        </w:rPr>
        <w:t xml:space="preserve">Double bag food according to </w:t>
      </w:r>
      <w:proofErr w:type="gramStart"/>
      <w:r w:rsidRPr="00531687">
        <w:rPr>
          <w:sz w:val="22"/>
          <w:szCs w:val="22"/>
        </w:rPr>
        <w:t>City</w:t>
      </w:r>
      <w:proofErr w:type="gramEnd"/>
      <w:r w:rsidRPr="00531687">
        <w:rPr>
          <w:sz w:val="22"/>
          <w:szCs w:val="22"/>
        </w:rPr>
        <w:t xml:space="preserve"> Health Code.</w:t>
      </w:r>
    </w:p>
    <w:p w14:paraId="7074C247" w14:textId="77777777" w:rsidR="00531687" w:rsidRPr="00531687" w:rsidRDefault="00531687" w:rsidP="00531687">
      <w:pPr>
        <w:ind w:left="1440"/>
        <w:rPr>
          <w:sz w:val="22"/>
          <w:szCs w:val="22"/>
        </w:rPr>
      </w:pPr>
      <w:r w:rsidRPr="00531687">
        <w:rPr>
          <w:sz w:val="22"/>
          <w:szCs w:val="22"/>
        </w:rPr>
        <w:t>Trash should be placed in receptacles provided by the City of Jacksonville. Boxes should be broken down. No dumping in sewers except for ice and water. Vendors are responsible for clean-up of area during and after the event.</w:t>
      </w:r>
    </w:p>
    <w:p w14:paraId="4A4E0C76" w14:textId="77777777" w:rsidR="00531687" w:rsidRPr="00531687" w:rsidRDefault="00531687" w:rsidP="00531687">
      <w:pPr>
        <w:ind w:left="1440" w:hanging="1440"/>
        <w:rPr>
          <w:sz w:val="22"/>
          <w:szCs w:val="22"/>
        </w:rPr>
      </w:pPr>
      <w:r w:rsidRPr="00531687">
        <w:rPr>
          <w:b/>
          <w:sz w:val="22"/>
          <w:szCs w:val="22"/>
        </w:rPr>
        <w:t>Electricity:</w:t>
      </w:r>
      <w:r w:rsidRPr="00531687">
        <w:rPr>
          <w:b/>
          <w:sz w:val="22"/>
          <w:szCs w:val="22"/>
        </w:rPr>
        <w:tab/>
      </w:r>
      <w:r w:rsidRPr="00531687">
        <w:rPr>
          <w:sz w:val="22"/>
          <w:szCs w:val="22"/>
        </w:rPr>
        <w:t>Limited electricity is available on request (connections must be 20 amp GFI or 50 amp GFI compatible). Vendors must supply extension cords and may not run cords across walkways. No noisy generators are allowed.</w:t>
      </w:r>
    </w:p>
    <w:p w14:paraId="72B46778" w14:textId="3498EF69" w:rsidR="00531687" w:rsidRPr="00531687" w:rsidRDefault="00531687" w:rsidP="00531687">
      <w:pPr>
        <w:spacing w:line="249" w:lineRule="auto"/>
        <w:ind w:left="1620" w:hanging="1620"/>
        <w:rPr>
          <w:rFonts w:ascii="Josefin Sans" w:hAnsi="Josefin Sans"/>
          <w:b/>
          <w:bCs/>
          <w:color w:val="231F20"/>
          <w:sz w:val="22"/>
          <w:szCs w:val="22"/>
        </w:rPr>
      </w:pPr>
      <w:r w:rsidRPr="00531687">
        <w:rPr>
          <w:rFonts w:ascii="Rallington Sans 01" w:hAnsi="Rallington Sans 01"/>
          <w:color w:val="92D050"/>
          <w:sz w:val="28"/>
          <w:szCs w:val="28"/>
        </w:rPr>
        <w:t>Questions?</w:t>
      </w:r>
      <w:r w:rsidRPr="00531687">
        <w:rPr>
          <w:rFonts w:ascii="Rallington Sans 01" w:hAnsi="Rallington Sans 01"/>
          <w:color w:val="92D050"/>
        </w:rPr>
        <w:t xml:space="preserve"> </w:t>
      </w:r>
      <w:r w:rsidRPr="00531687">
        <w:rPr>
          <w:rFonts w:ascii="Josefin Sans" w:hAnsi="Josefin Sans"/>
          <w:b/>
          <w:bCs/>
          <w:color w:val="231F20"/>
          <w:sz w:val="22"/>
          <w:szCs w:val="22"/>
        </w:rPr>
        <w:t xml:space="preserve">Contact </w:t>
      </w:r>
      <w:hyperlink r:id="rId5" w:history="1">
        <w:r w:rsidRPr="00531687">
          <w:rPr>
            <w:rStyle w:val="Hyperlink"/>
            <w:rFonts w:ascii="Josefin Sans" w:hAnsi="Josefin Sans"/>
            <w:b/>
            <w:bCs/>
            <w:sz w:val="22"/>
            <w:szCs w:val="22"/>
          </w:rPr>
          <w:t>events@jacksonvillemainstreet.org</w:t>
        </w:r>
      </w:hyperlink>
    </w:p>
    <w:p w14:paraId="30D7C3A8" w14:textId="77777777" w:rsidR="00531687" w:rsidRPr="00531687" w:rsidRDefault="00531687" w:rsidP="00531687">
      <w:pPr>
        <w:rPr>
          <w:rFonts w:ascii="Rallington Sans 01" w:hAnsi="Rallington Sans 01"/>
          <w:color w:val="92D050"/>
          <w:sz w:val="28"/>
          <w:szCs w:val="28"/>
        </w:rPr>
      </w:pPr>
      <w:r w:rsidRPr="00531687">
        <w:rPr>
          <w:rFonts w:ascii="Rallington Sans 01" w:hAnsi="Rallington Sans 01"/>
          <w:color w:val="92D050"/>
          <w:sz w:val="28"/>
          <w:szCs w:val="28"/>
        </w:rPr>
        <w:t xml:space="preserve">Check out this event on </w:t>
      </w:r>
      <w:proofErr w:type="gramStart"/>
      <w:r w:rsidRPr="00531687">
        <w:rPr>
          <w:rFonts w:ascii="Rallington Sans 01" w:hAnsi="Rallington Sans 01"/>
          <w:color w:val="92D050"/>
          <w:sz w:val="28"/>
          <w:szCs w:val="28"/>
        </w:rPr>
        <w:t>Facebook</w:t>
      </w:r>
      <w:proofErr w:type="gramEnd"/>
    </w:p>
    <w:p w14:paraId="2BEF732D" w14:textId="2B97A88C" w:rsidR="00531687" w:rsidRPr="00531687" w:rsidRDefault="00531687" w:rsidP="00531687">
      <w:pPr>
        <w:jc w:val="right"/>
      </w:pPr>
      <w:r w:rsidRPr="00531687">
        <w:rPr>
          <w:rFonts w:ascii="Josefin Sans" w:hAnsi="Josefin Sans"/>
          <w:bCs/>
          <w:color w:val="231F20"/>
          <w:sz w:val="22"/>
          <w:szCs w:val="22"/>
        </w:rPr>
        <w:t xml:space="preserve">Want to help? Email Melissa at </w:t>
      </w:r>
      <w:hyperlink r:id="rId6" w:history="1">
        <w:r w:rsidRPr="00531687">
          <w:rPr>
            <w:rStyle w:val="Hyperlink"/>
            <w:rFonts w:ascii="Josefin Sans" w:hAnsi="Josefin Sans"/>
            <w:bCs/>
            <w:sz w:val="22"/>
            <w:szCs w:val="22"/>
          </w:rPr>
          <w:t>events@jacksonvillemainstreet.org</w:t>
        </w:r>
      </w:hyperlink>
    </w:p>
    <w:sectPr w:rsidR="00531687" w:rsidRPr="00531687" w:rsidSect="00587348">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osefin Sans Medium">
    <w:panose1 w:val="00000000000000000000"/>
    <w:charset w:val="00"/>
    <w:family w:val="auto"/>
    <w:pitch w:val="variable"/>
    <w:sig w:usb0="A00000FF" w:usb1="4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Josefin Sans SemiBold">
    <w:panose1 w:val="00000000000000000000"/>
    <w:charset w:val="00"/>
    <w:family w:val="auto"/>
    <w:pitch w:val="variable"/>
    <w:sig w:usb0="A00000FF" w:usb1="4000204B" w:usb2="00000000" w:usb3="00000000" w:csb0="00000193" w:csb1="00000000"/>
  </w:font>
  <w:font w:name="Rallington Sans 01">
    <w:panose1 w:val="00000000000000000000"/>
    <w:charset w:val="00"/>
    <w:family w:val="modern"/>
    <w:notTrueType/>
    <w:pitch w:val="variable"/>
    <w:sig w:usb0="A0000007" w:usb1="0000000A" w:usb2="00000000" w:usb3="00000000" w:csb0="00000003" w:csb1="00000000"/>
  </w:font>
  <w:font w:name="Josefin Sans">
    <w:altName w:val="Josefin Sans"/>
    <w:panose1 w:val="00000000000000000000"/>
    <w:charset w:val="00"/>
    <w:family w:val="auto"/>
    <w:pitch w:val="variable"/>
    <w:sig w:usb0="A00000FF" w:usb1="4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87"/>
    <w:rsid w:val="00303069"/>
    <w:rsid w:val="00531687"/>
    <w:rsid w:val="00587348"/>
    <w:rsid w:val="006E65D3"/>
    <w:rsid w:val="007E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9404"/>
  <w15:chartTrackingRefBased/>
  <w15:docId w15:val="{50D8BE12-D0D3-4411-B697-FEA8E906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687"/>
    <w:pPr>
      <w:keepNext/>
      <w:keepLines/>
      <w:spacing w:before="360" w:after="80"/>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531687"/>
    <w:pPr>
      <w:keepNext/>
      <w:keepLines/>
      <w:spacing w:before="160" w:after="80"/>
      <w:outlineLvl w:val="1"/>
    </w:pPr>
    <w:rPr>
      <w:rFonts w:asciiTheme="majorHAnsi" w:eastAsiaTheme="majorEastAsia" w:hAnsiTheme="majorHAnsi" w:cstheme="majorBidi"/>
      <w:color w:val="6B911C" w:themeColor="accent1" w:themeShade="BF"/>
      <w:sz w:val="32"/>
      <w:szCs w:val="32"/>
    </w:rPr>
  </w:style>
  <w:style w:type="paragraph" w:styleId="Heading3">
    <w:name w:val="heading 3"/>
    <w:basedOn w:val="Normal"/>
    <w:next w:val="Normal"/>
    <w:link w:val="Heading3Char"/>
    <w:uiPriority w:val="9"/>
    <w:semiHidden/>
    <w:unhideWhenUsed/>
    <w:qFormat/>
    <w:rsid w:val="00531687"/>
    <w:pPr>
      <w:keepNext/>
      <w:keepLines/>
      <w:spacing w:before="160" w:after="80"/>
      <w:outlineLvl w:val="2"/>
    </w:pPr>
    <w:rPr>
      <w:rFonts w:eastAsiaTheme="majorEastAsia" w:cstheme="majorBidi"/>
      <w:color w:val="6B911C" w:themeColor="accent1" w:themeShade="BF"/>
      <w:sz w:val="28"/>
      <w:szCs w:val="28"/>
    </w:rPr>
  </w:style>
  <w:style w:type="paragraph" w:styleId="Heading4">
    <w:name w:val="heading 4"/>
    <w:basedOn w:val="Normal"/>
    <w:next w:val="Normal"/>
    <w:link w:val="Heading4Char"/>
    <w:uiPriority w:val="9"/>
    <w:semiHidden/>
    <w:unhideWhenUsed/>
    <w:qFormat/>
    <w:rsid w:val="00531687"/>
    <w:pPr>
      <w:keepNext/>
      <w:keepLines/>
      <w:spacing w:before="80" w:after="40"/>
      <w:outlineLvl w:val="3"/>
    </w:pPr>
    <w:rPr>
      <w:rFonts w:eastAsiaTheme="majorEastAsia" w:cstheme="majorBidi"/>
      <w:i/>
      <w:iCs/>
      <w:color w:val="6B911C" w:themeColor="accent1" w:themeShade="BF"/>
    </w:rPr>
  </w:style>
  <w:style w:type="paragraph" w:styleId="Heading5">
    <w:name w:val="heading 5"/>
    <w:basedOn w:val="Normal"/>
    <w:next w:val="Normal"/>
    <w:link w:val="Heading5Char"/>
    <w:uiPriority w:val="9"/>
    <w:semiHidden/>
    <w:unhideWhenUsed/>
    <w:qFormat/>
    <w:rsid w:val="00531687"/>
    <w:pPr>
      <w:keepNext/>
      <w:keepLines/>
      <w:spacing w:before="80" w:after="40"/>
      <w:outlineLvl w:val="4"/>
    </w:pPr>
    <w:rPr>
      <w:rFonts w:eastAsiaTheme="majorEastAsia" w:cstheme="majorBidi"/>
      <w:color w:val="6B911C" w:themeColor="accent1" w:themeShade="BF"/>
    </w:rPr>
  </w:style>
  <w:style w:type="paragraph" w:styleId="Heading6">
    <w:name w:val="heading 6"/>
    <w:basedOn w:val="Normal"/>
    <w:next w:val="Normal"/>
    <w:link w:val="Heading6Char"/>
    <w:uiPriority w:val="9"/>
    <w:semiHidden/>
    <w:unhideWhenUsed/>
    <w:qFormat/>
    <w:rsid w:val="00531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687"/>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531687"/>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semiHidden/>
    <w:rsid w:val="00531687"/>
    <w:rPr>
      <w:rFonts w:eastAsiaTheme="majorEastAsia" w:cstheme="majorBidi"/>
      <w:color w:val="6B911C" w:themeColor="accent1" w:themeShade="BF"/>
      <w:sz w:val="28"/>
      <w:szCs w:val="28"/>
    </w:rPr>
  </w:style>
  <w:style w:type="character" w:customStyle="1" w:styleId="Heading4Char">
    <w:name w:val="Heading 4 Char"/>
    <w:basedOn w:val="DefaultParagraphFont"/>
    <w:link w:val="Heading4"/>
    <w:uiPriority w:val="9"/>
    <w:semiHidden/>
    <w:rsid w:val="00531687"/>
    <w:rPr>
      <w:rFonts w:eastAsiaTheme="majorEastAsia" w:cstheme="majorBidi"/>
      <w:i/>
      <w:iCs/>
      <w:color w:val="6B911C" w:themeColor="accent1" w:themeShade="BF"/>
    </w:rPr>
  </w:style>
  <w:style w:type="character" w:customStyle="1" w:styleId="Heading5Char">
    <w:name w:val="Heading 5 Char"/>
    <w:basedOn w:val="DefaultParagraphFont"/>
    <w:link w:val="Heading5"/>
    <w:uiPriority w:val="9"/>
    <w:semiHidden/>
    <w:rsid w:val="00531687"/>
    <w:rPr>
      <w:rFonts w:eastAsiaTheme="majorEastAsia" w:cstheme="majorBidi"/>
      <w:color w:val="6B911C" w:themeColor="accent1" w:themeShade="BF"/>
    </w:rPr>
  </w:style>
  <w:style w:type="character" w:customStyle="1" w:styleId="Heading6Char">
    <w:name w:val="Heading 6 Char"/>
    <w:basedOn w:val="DefaultParagraphFont"/>
    <w:link w:val="Heading6"/>
    <w:uiPriority w:val="9"/>
    <w:semiHidden/>
    <w:rsid w:val="00531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687"/>
    <w:rPr>
      <w:rFonts w:eastAsiaTheme="majorEastAsia" w:cstheme="majorBidi"/>
      <w:color w:val="272727" w:themeColor="text1" w:themeTint="D8"/>
    </w:rPr>
  </w:style>
  <w:style w:type="paragraph" w:styleId="Title">
    <w:name w:val="Title"/>
    <w:basedOn w:val="Normal"/>
    <w:next w:val="Normal"/>
    <w:link w:val="TitleChar"/>
    <w:uiPriority w:val="10"/>
    <w:qFormat/>
    <w:rsid w:val="00531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687"/>
    <w:pPr>
      <w:spacing w:before="160"/>
      <w:jc w:val="center"/>
    </w:pPr>
    <w:rPr>
      <w:i/>
      <w:iCs/>
      <w:color w:val="404040" w:themeColor="text1" w:themeTint="BF"/>
    </w:rPr>
  </w:style>
  <w:style w:type="character" w:customStyle="1" w:styleId="QuoteChar">
    <w:name w:val="Quote Char"/>
    <w:basedOn w:val="DefaultParagraphFont"/>
    <w:link w:val="Quote"/>
    <w:uiPriority w:val="29"/>
    <w:rsid w:val="00531687"/>
    <w:rPr>
      <w:i/>
      <w:iCs/>
      <w:color w:val="404040" w:themeColor="text1" w:themeTint="BF"/>
    </w:rPr>
  </w:style>
  <w:style w:type="paragraph" w:styleId="ListParagraph">
    <w:name w:val="List Paragraph"/>
    <w:basedOn w:val="Normal"/>
    <w:uiPriority w:val="34"/>
    <w:qFormat/>
    <w:rsid w:val="00531687"/>
    <w:pPr>
      <w:ind w:left="720"/>
      <w:contextualSpacing/>
    </w:pPr>
  </w:style>
  <w:style w:type="character" w:styleId="IntenseEmphasis">
    <w:name w:val="Intense Emphasis"/>
    <w:basedOn w:val="DefaultParagraphFont"/>
    <w:uiPriority w:val="21"/>
    <w:qFormat/>
    <w:rsid w:val="00531687"/>
    <w:rPr>
      <w:i/>
      <w:iCs/>
      <w:color w:val="6B911C" w:themeColor="accent1" w:themeShade="BF"/>
    </w:rPr>
  </w:style>
  <w:style w:type="paragraph" w:styleId="IntenseQuote">
    <w:name w:val="Intense Quote"/>
    <w:basedOn w:val="Normal"/>
    <w:next w:val="Normal"/>
    <w:link w:val="IntenseQuoteChar"/>
    <w:uiPriority w:val="30"/>
    <w:qFormat/>
    <w:rsid w:val="00531687"/>
    <w:pPr>
      <w:pBdr>
        <w:top w:val="single" w:sz="4" w:space="10" w:color="6B911C" w:themeColor="accent1" w:themeShade="BF"/>
        <w:bottom w:val="single" w:sz="4" w:space="10" w:color="6B911C" w:themeColor="accent1" w:themeShade="BF"/>
      </w:pBdr>
      <w:spacing w:before="360" w:after="360"/>
      <w:ind w:left="864" w:right="864"/>
      <w:jc w:val="center"/>
    </w:pPr>
    <w:rPr>
      <w:i/>
      <w:iCs/>
      <w:color w:val="6B911C" w:themeColor="accent1" w:themeShade="BF"/>
    </w:rPr>
  </w:style>
  <w:style w:type="character" w:customStyle="1" w:styleId="IntenseQuoteChar">
    <w:name w:val="Intense Quote Char"/>
    <w:basedOn w:val="DefaultParagraphFont"/>
    <w:link w:val="IntenseQuote"/>
    <w:uiPriority w:val="30"/>
    <w:rsid w:val="00531687"/>
    <w:rPr>
      <w:i/>
      <w:iCs/>
      <w:color w:val="6B911C" w:themeColor="accent1" w:themeShade="BF"/>
    </w:rPr>
  </w:style>
  <w:style w:type="character" w:styleId="IntenseReference">
    <w:name w:val="Intense Reference"/>
    <w:basedOn w:val="DefaultParagraphFont"/>
    <w:uiPriority w:val="32"/>
    <w:qFormat/>
    <w:rsid w:val="00531687"/>
    <w:rPr>
      <w:b/>
      <w:bCs/>
      <w:smallCaps/>
      <w:color w:val="6B911C" w:themeColor="accent1" w:themeShade="BF"/>
      <w:spacing w:val="5"/>
    </w:rPr>
  </w:style>
  <w:style w:type="paragraph" w:styleId="BodyText">
    <w:name w:val="Body Text"/>
    <w:basedOn w:val="Normal"/>
    <w:link w:val="BodyTextChar"/>
    <w:uiPriority w:val="1"/>
    <w:qFormat/>
    <w:rsid w:val="00531687"/>
    <w:pPr>
      <w:widowControl w:val="0"/>
      <w:autoSpaceDE w:val="0"/>
      <w:autoSpaceDN w:val="0"/>
      <w:spacing w:after="0" w:line="240" w:lineRule="auto"/>
    </w:pPr>
    <w:rPr>
      <w:rFonts w:ascii="Times New Roman" w:eastAsia="Times New Roman" w:hAnsi="Times New Roman" w:cs="Times New Roman"/>
      <w:kern w:val="0"/>
      <w:sz w:val="20"/>
      <w:szCs w:val="20"/>
      <w:lang w:bidi="en-US"/>
      <w14:ligatures w14:val="none"/>
    </w:rPr>
  </w:style>
  <w:style w:type="character" w:customStyle="1" w:styleId="BodyTextChar">
    <w:name w:val="Body Text Char"/>
    <w:basedOn w:val="DefaultParagraphFont"/>
    <w:link w:val="BodyText"/>
    <w:uiPriority w:val="1"/>
    <w:rsid w:val="00531687"/>
    <w:rPr>
      <w:rFonts w:ascii="Times New Roman" w:eastAsia="Times New Roman" w:hAnsi="Times New Roman" w:cs="Times New Roman"/>
      <w:kern w:val="0"/>
      <w:sz w:val="20"/>
      <w:szCs w:val="20"/>
      <w:lang w:bidi="en-US"/>
      <w14:ligatures w14:val="none"/>
    </w:rPr>
  </w:style>
  <w:style w:type="character" w:styleId="Hyperlink">
    <w:name w:val="Hyperlink"/>
    <w:basedOn w:val="DefaultParagraphFont"/>
    <w:uiPriority w:val="99"/>
    <w:unhideWhenUsed/>
    <w:rsid w:val="00531687"/>
    <w:rPr>
      <w:color w:val="99CA3C" w:themeColor="hyperlink"/>
      <w:u w:val="single"/>
    </w:rPr>
  </w:style>
  <w:style w:type="character" w:styleId="UnresolvedMention">
    <w:name w:val="Unresolved Mention"/>
    <w:basedOn w:val="DefaultParagraphFont"/>
    <w:uiPriority w:val="99"/>
    <w:semiHidden/>
    <w:unhideWhenUsed/>
    <w:rsid w:val="0053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jacksonvillemainstreet.org" TargetMode="External"/><Relationship Id="rId5" Type="http://schemas.openxmlformats.org/officeDocument/2006/relationships/hyperlink" Target="mailto:events@jacksonvillemainstreet.org" TargetMode="External"/><Relationship Id="rId4" Type="http://schemas.openxmlformats.org/officeDocument/2006/relationships/image" Target="media/image1.png"/></Relationships>
</file>

<file path=word/theme/theme1.xml><?xml version="1.0" encoding="utf-8"?>
<a:theme xmlns:a="http://schemas.openxmlformats.org/drawingml/2006/main" name="ThemeJMS">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JMS">
      <a:majorFont>
        <a:latin typeface="Josefin Sans SemiBold"/>
        <a:ea typeface=""/>
        <a:cs typeface=""/>
      </a:majorFont>
      <a:minorFont>
        <a:latin typeface="Josefin Sans Medium"/>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1814</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2</cp:revision>
  <dcterms:created xsi:type="dcterms:W3CDTF">2024-04-18T20:49:00Z</dcterms:created>
  <dcterms:modified xsi:type="dcterms:W3CDTF">2024-04-18T21:08:00Z</dcterms:modified>
</cp:coreProperties>
</file>